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55" w:rsidRPr="00613655" w:rsidRDefault="00613655" w:rsidP="00613655">
      <w:pPr>
        <w:pBdr>
          <w:top w:val="dotted" w:sz="6" w:space="3" w:color="626672"/>
          <w:bottom w:val="dotted" w:sz="6" w:space="3" w:color="626672"/>
        </w:pBdr>
        <w:shd w:val="clear" w:color="auto" w:fill="FFFFFF"/>
        <w:spacing w:after="150"/>
        <w:outlineLvl w:val="0"/>
        <w:rPr>
          <w:rFonts w:ascii="Arial" w:eastAsia="Times New Roman" w:hAnsi="Arial" w:cs="Arial"/>
          <w:b/>
          <w:bCs/>
          <w:color w:val="2F2F2F"/>
          <w:kern w:val="36"/>
          <w:sz w:val="28"/>
          <w:szCs w:val="28"/>
        </w:rPr>
      </w:pPr>
      <w:bookmarkStart w:id="0" w:name="_GoBack"/>
      <w:r w:rsidRPr="00613655">
        <w:rPr>
          <w:rFonts w:ascii="Arial" w:eastAsia="Times New Roman" w:hAnsi="Arial" w:cs="Arial"/>
          <w:b/>
          <w:bCs/>
          <w:color w:val="2F2F2F"/>
          <w:kern w:val="36"/>
          <w:sz w:val="28"/>
          <w:szCs w:val="28"/>
        </w:rPr>
        <w:t xml:space="preserve">New collaboration expands Cambridge </w:t>
      </w:r>
      <w:proofErr w:type="spellStart"/>
      <w:r w:rsidRPr="00613655">
        <w:rPr>
          <w:rFonts w:ascii="Arial" w:eastAsia="Times New Roman" w:hAnsi="Arial" w:cs="Arial"/>
          <w:b/>
          <w:bCs/>
          <w:color w:val="2F2F2F"/>
          <w:kern w:val="36"/>
          <w:sz w:val="28"/>
          <w:szCs w:val="28"/>
        </w:rPr>
        <w:t>programmes</w:t>
      </w:r>
      <w:proofErr w:type="spellEnd"/>
      <w:r w:rsidRPr="00613655">
        <w:rPr>
          <w:rFonts w:ascii="Arial" w:eastAsia="Times New Roman" w:hAnsi="Arial" w:cs="Arial"/>
          <w:b/>
          <w:bCs/>
          <w:color w:val="2F2F2F"/>
          <w:kern w:val="36"/>
          <w:sz w:val="28"/>
          <w:szCs w:val="28"/>
        </w:rPr>
        <w:t xml:space="preserve"> in the US</w:t>
      </w:r>
    </w:p>
    <w:bookmarkEnd w:id="0"/>
    <w:p w:rsidR="00613655" w:rsidRPr="00613655" w:rsidRDefault="00613655" w:rsidP="00613655">
      <w:pPr>
        <w:shd w:val="clear" w:color="auto" w:fill="FFFFFF"/>
        <w:rPr>
          <w:rFonts w:ascii="Arial" w:hAnsi="Arial" w:cs="Arial"/>
          <w:color w:val="111111"/>
        </w:rPr>
      </w:pPr>
      <w:r w:rsidRPr="00613655">
        <w:rPr>
          <w:rFonts w:ascii="Arial" w:hAnsi="Arial" w:cs="Arial"/>
          <w:color w:val="111111"/>
        </w:rPr>
        <w:t>23 May 2013</w:t>
      </w:r>
    </w:p>
    <w:p w:rsidR="00613655" w:rsidRPr="00613655" w:rsidRDefault="00613655" w:rsidP="00613655">
      <w:pPr>
        <w:rPr>
          <w:rFonts w:ascii="Arial" w:eastAsia="Times New Roman" w:hAnsi="Arial" w:cs="Arial"/>
        </w:rPr>
      </w:pPr>
      <w:r w:rsidRPr="00613655">
        <w:rPr>
          <w:rFonts w:ascii="Arial" w:eastAsia="Times New Roman" w:hAnsi="Arial" w:cs="Arial"/>
          <w:noProof/>
        </w:rPr>
        <w:drawing>
          <wp:inline distT="0" distB="0" distL="0" distR="0" wp14:anchorId="69EC8A5B" wp14:editId="3284C69C">
            <wp:extent cx="2286000" cy="1524000"/>
            <wp:effectExtent l="0" t="0" r="0" b="0"/>
            <wp:docPr id="3" name="Picture 3" descr="iami-Dade Public Schools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mi-Dade Public Schools collabo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613655" w:rsidRDefault="00613655" w:rsidP="00613655">
      <w:pPr>
        <w:shd w:val="clear" w:color="auto" w:fill="FFFFFF"/>
        <w:rPr>
          <w:rFonts w:ascii="Arial" w:hAnsi="Arial" w:cs="Arial"/>
          <w:color w:val="111111"/>
        </w:rPr>
      </w:pPr>
    </w:p>
    <w:p w:rsidR="00613655" w:rsidRPr="00613655" w:rsidRDefault="00613655" w:rsidP="00613655">
      <w:pPr>
        <w:shd w:val="clear" w:color="auto" w:fill="FFFFFF"/>
        <w:rPr>
          <w:rFonts w:ascii="Arial" w:hAnsi="Arial" w:cs="Arial"/>
          <w:color w:val="111111"/>
        </w:rPr>
      </w:pPr>
      <w:r w:rsidRPr="00613655">
        <w:rPr>
          <w:rFonts w:ascii="Arial" w:hAnsi="Arial" w:cs="Arial"/>
          <w:color w:val="111111"/>
        </w:rPr>
        <w:t xml:space="preserve">We have entered into a </w:t>
      </w:r>
      <w:proofErr w:type="gramStart"/>
      <w:r w:rsidRPr="00613655">
        <w:rPr>
          <w:rFonts w:ascii="Arial" w:hAnsi="Arial" w:cs="Arial"/>
          <w:color w:val="111111"/>
        </w:rPr>
        <w:t>ground-breaking</w:t>
      </w:r>
      <w:proofErr w:type="gramEnd"/>
      <w:r w:rsidRPr="00613655">
        <w:rPr>
          <w:rFonts w:ascii="Arial" w:hAnsi="Arial" w:cs="Arial"/>
          <w:color w:val="111111"/>
        </w:rPr>
        <w:t xml:space="preserve"> collaboration with the fourth largest school district in the US, Miami-Dade County Public Schools, to give more students access to an international education from Cambridge. It is the first major school district in the US to build such a relationship with us.</w:t>
      </w:r>
    </w:p>
    <w:p w:rsidR="00613655" w:rsidRDefault="00613655" w:rsidP="00613655">
      <w:pPr>
        <w:shd w:val="clear" w:color="auto" w:fill="FFFFFF"/>
        <w:rPr>
          <w:rFonts w:ascii="Arial" w:hAnsi="Arial" w:cs="Arial"/>
          <w:color w:val="111111"/>
        </w:rPr>
      </w:pPr>
    </w:p>
    <w:p w:rsidR="00613655" w:rsidRPr="00613655" w:rsidRDefault="00613655" w:rsidP="00613655">
      <w:pPr>
        <w:shd w:val="clear" w:color="auto" w:fill="FFFFFF"/>
        <w:rPr>
          <w:rFonts w:ascii="Arial" w:hAnsi="Arial" w:cs="Arial"/>
          <w:color w:val="111111"/>
        </w:rPr>
      </w:pPr>
      <w:r w:rsidRPr="00613655">
        <w:rPr>
          <w:rFonts w:ascii="Arial" w:hAnsi="Arial" w:cs="Arial"/>
          <w:color w:val="111111"/>
        </w:rPr>
        <w:t xml:space="preserve">Over the next 3 years, Cambridge </w:t>
      </w:r>
      <w:proofErr w:type="spellStart"/>
      <w:r w:rsidRPr="00613655">
        <w:rPr>
          <w:rFonts w:ascii="Arial" w:hAnsi="Arial" w:cs="Arial"/>
          <w:color w:val="111111"/>
        </w:rPr>
        <w:t>programmes</w:t>
      </w:r>
      <w:proofErr w:type="spellEnd"/>
      <w:r w:rsidRPr="00613655">
        <w:rPr>
          <w:rFonts w:ascii="Arial" w:hAnsi="Arial" w:cs="Arial"/>
          <w:color w:val="111111"/>
        </w:rPr>
        <w:t xml:space="preserve"> and qualifications will be rolled out in 70 schools in Miami-Dade County, Florida, including </w:t>
      </w:r>
      <w:hyperlink r:id="rId6" w:tooltip="Cambridge Primary" w:history="1">
        <w:r w:rsidRPr="00613655">
          <w:rPr>
            <w:rFonts w:ascii="Arial" w:hAnsi="Arial" w:cs="Arial"/>
            <w:color w:val="0468B6"/>
            <w:u w:val="single"/>
          </w:rPr>
          <w:t>Cambridge Primary</w:t>
        </w:r>
      </w:hyperlink>
      <w:r w:rsidRPr="00613655">
        <w:rPr>
          <w:rFonts w:ascii="Arial" w:hAnsi="Arial" w:cs="Arial"/>
          <w:color w:val="111111"/>
        </w:rPr>
        <w:t> in elementary schools, </w:t>
      </w:r>
      <w:hyperlink r:id="rId7" w:tooltip="Cambridge Secondary 1" w:history="1">
        <w:r w:rsidRPr="00613655">
          <w:rPr>
            <w:rFonts w:ascii="Arial" w:hAnsi="Arial" w:cs="Arial"/>
            <w:color w:val="0468B6"/>
            <w:u w:val="single"/>
          </w:rPr>
          <w:t>Cambridge Secondary 1</w:t>
        </w:r>
      </w:hyperlink>
      <w:r w:rsidRPr="00613655">
        <w:rPr>
          <w:rFonts w:ascii="Arial" w:hAnsi="Arial" w:cs="Arial"/>
          <w:color w:val="111111"/>
        </w:rPr>
        <w:t> in middle schools, and </w:t>
      </w:r>
      <w:hyperlink r:id="rId8" w:tooltip="Cambridge IGCSE" w:history="1">
        <w:r w:rsidRPr="00613655">
          <w:rPr>
            <w:rFonts w:ascii="Arial" w:hAnsi="Arial" w:cs="Arial"/>
            <w:color w:val="0468B6"/>
            <w:u w:val="single"/>
          </w:rPr>
          <w:t>Cambridge IGCSE</w:t>
        </w:r>
      </w:hyperlink>
      <w:r w:rsidRPr="00613655">
        <w:rPr>
          <w:rFonts w:ascii="Arial" w:hAnsi="Arial" w:cs="Arial"/>
          <w:color w:val="111111"/>
        </w:rPr>
        <w:t> and the </w:t>
      </w:r>
      <w:hyperlink r:id="rId9" w:tooltip="Cambridge AICE Diploma" w:history="1">
        <w:r w:rsidRPr="00613655">
          <w:rPr>
            <w:rFonts w:ascii="Arial" w:hAnsi="Arial" w:cs="Arial"/>
            <w:color w:val="0468B6"/>
            <w:u w:val="single"/>
          </w:rPr>
          <w:t>Cambridge AICE Diploma</w:t>
        </w:r>
      </w:hyperlink>
      <w:r w:rsidRPr="00613655">
        <w:rPr>
          <w:rFonts w:ascii="Arial" w:hAnsi="Arial" w:cs="Arial"/>
          <w:color w:val="111111"/>
        </w:rPr>
        <w:t> in senior high schools. To achieve the Cambridge AICE Diploma, learners study Cambridge International AS and A Level subjects drawn from three curriculum areas.</w:t>
      </w:r>
    </w:p>
    <w:p w:rsidR="00613655" w:rsidRDefault="00613655" w:rsidP="00613655">
      <w:pPr>
        <w:shd w:val="clear" w:color="auto" w:fill="FFFFFF"/>
        <w:rPr>
          <w:rFonts w:ascii="Arial" w:hAnsi="Arial" w:cs="Arial"/>
          <w:color w:val="111111"/>
        </w:rPr>
      </w:pPr>
    </w:p>
    <w:p w:rsidR="00613655" w:rsidRPr="00613655" w:rsidRDefault="00613655" w:rsidP="00613655">
      <w:pPr>
        <w:shd w:val="clear" w:color="auto" w:fill="FFFFFF"/>
        <w:rPr>
          <w:rFonts w:ascii="Arial" w:hAnsi="Arial" w:cs="Arial"/>
          <w:color w:val="111111"/>
        </w:rPr>
      </w:pPr>
      <w:r w:rsidRPr="00613655">
        <w:rPr>
          <w:rFonts w:ascii="Arial" w:hAnsi="Arial" w:cs="Arial"/>
          <w:color w:val="111111"/>
        </w:rPr>
        <w:t xml:space="preserve">This expansion of Cambridge </w:t>
      </w:r>
      <w:proofErr w:type="spellStart"/>
      <w:r w:rsidRPr="00613655">
        <w:rPr>
          <w:rFonts w:ascii="Arial" w:hAnsi="Arial" w:cs="Arial"/>
          <w:color w:val="111111"/>
        </w:rPr>
        <w:t>programmes</w:t>
      </w:r>
      <w:proofErr w:type="spellEnd"/>
      <w:r w:rsidRPr="00613655">
        <w:rPr>
          <w:rFonts w:ascii="Arial" w:hAnsi="Arial" w:cs="Arial"/>
          <w:color w:val="111111"/>
        </w:rPr>
        <w:t xml:space="preserve"> builds on the success of 16 Miami-Dade County Public Schools that already offer Cambridge </w:t>
      </w:r>
      <w:proofErr w:type="spellStart"/>
      <w:r w:rsidRPr="00613655">
        <w:rPr>
          <w:rFonts w:ascii="Arial" w:hAnsi="Arial" w:cs="Arial"/>
          <w:color w:val="111111"/>
        </w:rPr>
        <w:t>programmes</w:t>
      </w:r>
      <w:proofErr w:type="spellEnd"/>
      <w:r w:rsidRPr="00613655">
        <w:rPr>
          <w:rFonts w:ascii="Arial" w:hAnsi="Arial" w:cs="Arial"/>
          <w:color w:val="111111"/>
        </w:rPr>
        <w:t>. Learners at these schools have performed well, with many receiving awards from Cambridge for outstanding achievement in the Cambridge AICE Diploma.</w:t>
      </w:r>
    </w:p>
    <w:p w:rsidR="00613655" w:rsidRDefault="00613655" w:rsidP="00613655">
      <w:pPr>
        <w:shd w:val="clear" w:color="auto" w:fill="FFFFFF"/>
        <w:rPr>
          <w:rFonts w:ascii="Arial" w:hAnsi="Arial" w:cs="Arial"/>
          <w:b/>
          <w:bCs/>
          <w:color w:val="111111"/>
        </w:rPr>
      </w:pPr>
    </w:p>
    <w:p w:rsidR="00613655" w:rsidRPr="00613655" w:rsidRDefault="00613655" w:rsidP="00613655">
      <w:pPr>
        <w:shd w:val="clear" w:color="auto" w:fill="FFFFFF"/>
        <w:rPr>
          <w:rFonts w:ascii="Arial" w:hAnsi="Arial" w:cs="Arial"/>
          <w:color w:val="111111"/>
        </w:rPr>
      </w:pPr>
      <w:r w:rsidRPr="00613655">
        <w:rPr>
          <w:rFonts w:ascii="Arial" w:hAnsi="Arial" w:cs="Arial"/>
          <w:b/>
          <w:bCs/>
          <w:color w:val="111111"/>
        </w:rPr>
        <w:t xml:space="preserve">Alberto M. </w:t>
      </w:r>
      <w:proofErr w:type="spellStart"/>
      <w:r w:rsidRPr="00613655">
        <w:rPr>
          <w:rFonts w:ascii="Arial" w:hAnsi="Arial" w:cs="Arial"/>
          <w:b/>
          <w:bCs/>
          <w:color w:val="111111"/>
        </w:rPr>
        <w:t>Carvalho</w:t>
      </w:r>
      <w:proofErr w:type="spellEnd"/>
      <w:r w:rsidRPr="00613655">
        <w:rPr>
          <w:rFonts w:ascii="Arial" w:hAnsi="Arial" w:cs="Arial"/>
          <w:b/>
          <w:bCs/>
          <w:color w:val="111111"/>
        </w:rPr>
        <w:t>, Superintendent, Miami-Dade County Public Schools,</w:t>
      </w:r>
      <w:r>
        <w:rPr>
          <w:rFonts w:ascii="Arial" w:hAnsi="Arial" w:cs="Arial"/>
          <w:b/>
          <w:bCs/>
          <w:color w:val="111111"/>
        </w:rPr>
        <w:t xml:space="preserve"> </w:t>
      </w:r>
      <w:r w:rsidRPr="00613655">
        <w:rPr>
          <w:rFonts w:ascii="Arial" w:hAnsi="Arial" w:cs="Arial"/>
          <w:color w:val="111111"/>
        </w:rPr>
        <w:t>said: "A Cambridge education will give Miami-Dade County Public Schools students an international advantage, helping to prepare them for college and careers in our increasingly global marketplace."</w:t>
      </w:r>
    </w:p>
    <w:p w:rsidR="00613655" w:rsidRPr="00613655" w:rsidRDefault="00613655" w:rsidP="00613655">
      <w:pPr>
        <w:shd w:val="clear" w:color="auto" w:fill="FFFFFF"/>
        <w:rPr>
          <w:rFonts w:ascii="Arial" w:hAnsi="Arial" w:cs="Arial"/>
          <w:color w:val="111111"/>
        </w:rPr>
      </w:pPr>
      <w:r w:rsidRPr="00613655">
        <w:rPr>
          <w:rFonts w:ascii="Arial" w:hAnsi="Arial" w:cs="Arial"/>
          <w:color w:val="111111"/>
        </w:rPr>
        <w:t>As part of the agreement, Miami-Dade County Public Schools will offer face-to-face professional development for teachers at the elementary, middle, and high school levels over the next three years in addition to online teacher training and curriculum support.</w:t>
      </w:r>
    </w:p>
    <w:p w:rsidR="00613655" w:rsidRDefault="00613655" w:rsidP="00613655">
      <w:pPr>
        <w:shd w:val="clear" w:color="auto" w:fill="FFFFFF"/>
        <w:rPr>
          <w:rFonts w:ascii="Arial" w:hAnsi="Arial" w:cs="Arial"/>
          <w:b/>
          <w:bCs/>
          <w:color w:val="111111"/>
        </w:rPr>
      </w:pPr>
    </w:p>
    <w:p w:rsidR="00613655" w:rsidRPr="00613655" w:rsidRDefault="00613655" w:rsidP="00613655">
      <w:pPr>
        <w:shd w:val="clear" w:color="auto" w:fill="FFFFFF"/>
        <w:rPr>
          <w:rFonts w:ascii="Arial" w:hAnsi="Arial" w:cs="Arial"/>
          <w:color w:val="111111"/>
        </w:rPr>
      </w:pPr>
      <w:r w:rsidRPr="00613655">
        <w:rPr>
          <w:rFonts w:ascii="Arial" w:hAnsi="Arial" w:cs="Arial"/>
          <w:b/>
          <w:bCs/>
          <w:color w:val="111111"/>
        </w:rPr>
        <w:t>Michael O’Sullivan, Chief Executive, Cambridge International Examinations, said</w:t>
      </w:r>
      <w:r w:rsidRPr="00613655">
        <w:rPr>
          <w:rFonts w:ascii="Arial" w:hAnsi="Arial" w:cs="Arial"/>
          <w:color w:val="111111"/>
        </w:rPr>
        <w:t>: "We know that schools in the US and around the world want to provide their students with the best preparation for the next stage of their education, university and beyond. I’m therefore delighted that we have established this agreement with the Miami-Dade which I’m confident will benefit students and teachers in schools across the district."</w:t>
      </w:r>
    </w:p>
    <w:p w:rsidR="00613655" w:rsidRDefault="00613655" w:rsidP="00613655">
      <w:pPr>
        <w:shd w:val="clear" w:color="auto" w:fill="FFFFFF"/>
        <w:rPr>
          <w:rFonts w:ascii="Arial" w:hAnsi="Arial" w:cs="Arial"/>
          <w:color w:val="111111"/>
        </w:rPr>
      </w:pPr>
    </w:p>
    <w:p w:rsidR="00613655" w:rsidRPr="00613655" w:rsidRDefault="00613655" w:rsidP="00613655">
      <w:pPr>
        <w:shd w:val="clear" w:color="auto" w:fill="FFFFFF"/>
        <w:rPr>
          <w:rFonts w:ascii="Arial" w:hAnsi="Arial" w:cs="Arial"/>
          <w:color w:val="111111"/>
        </w:rPr>
      </w:pPr>
      <w:r w:rsidRPr="00613655">
        <w:rPr>
          <w:rFonts w:ascii="Arial" w:hAnsi="Arial" w:cs="Arial"/>
          <w:color w:val="111111"/>
        </w:rPr>
        <w:lastRenderedPageBreak/>
        <w:t xml:space="preserve">More than 270 US schools already offer Cambridge </w:t>
      </w:r>
      <w:proofErr w:type="spellStart"/>
      <w:r w:rsidRPr="00613655">
        <w:rPr>
          <w:rFonts w:ascii="Arial" w:hAnsi="Arial" w:cs="Arial"/>
          <w:color w:val="111111"/>
        </w:rPr>
        <w:t>programmes</w:t>
      </w:r>
      <w:proofErr w:type="spellEnd"/>
      <w:r w:rsidRPr="00613655">
        <w:rPr>
          <w:rFonts w:ascii="Arial" w:hAnsi="Arial" w:cs="Arial"/>
          <w:color w:val="111111"/>
        </w:rPr>
        <w:t xml:space="preserve"> and qualifications. Research carried out in the US has shown the positive impact of Cambridge Advanced </w:t>
      </w:r>
      <w:proofErr w:type="spellStart"/>
      <w:r w:rsidRPr="00613655">
        <w:rPr>
          <w:rFonts w:ascii="Arial" w:hAnsi="Arial" w:cs="Arial"/>
          <w:color w:val="111111"/>
        </w:rPr>
        <w:t>programmes</w:t>
      </w:r>
      <w:proofErr w:type="spellEnd"/>
      <w:r w:rsidRPr="00613655">
        <w:rPr>
          <w:rFonts w:ascii="Arial" w:hAnsi="Arial" w:cs="Arial"/>
          <w:color w:val="111111"/>
        </w:rPr>
        <w:t xml:space="preserve"> on teaching and learning, and developing 'college ready' students.</w:t>
      </w:r>
    </w:p>
    <w:p w:rsidR="00613655" w:rsidRDefault="00613655" w:rsidP="00613655">
      <w:pPr>
        <w:shd w:val="clear" w:color="auto" w:fill="FFFFFF"/>
        <w:rPr>
          <w:rFonts w:ascii="Arial" w:hAnsi="Arial" w:cs="Arial"/>
          <w:i/>
          <w:iCs/>
          <w:color w:val="111111"/>
        </w:rPr>
      </w:pPr>
    </w:p>
    <w:p w:rsidR="00613655" w:rsidRPr="00613655" w:rsidRDefault="00613655" w:rsidP="00613655">
      <w:pPr>
        <w:shd w:val="clear" w:color="auto" w:fill="FFFFFF"/>
        <w:rPr>
          <w:rFonts w:ascii="Arial" w:hAnsi="Arial" w:cs="Arial"/>
          <w:color w:val="111111"/>
          <w:sz w:val="20"/>
          <w:szCs w:val="20"/>
        </w:rPr>
      </w:pPr>
      <w:r w:rsidRPr="00613655">
        <w:rPr>
          <w:rFonts w:ascii="Arial" w:hAnsi="Arial" w:cs="Arial"/>
          <w:i/>
          <w:iCs/>
          <w:color w:val="111111"/>
          <w:sz w:val="20"/>
          <w:szCs w:val="20"/>
        </w:rPr>
        <w:t xml:space="preserve">Photograph shows Chief Executive, Cambridge International Examinations, Michael O'Sullivan (left) with Superintendent, Miami-Dade County Public Schools, Alberto </w:t>
      </w:r>
      <w:proofErr w:type="spellStart"/>
      <w:r w:rsidRPr="00613655">
        <w:rPr>
          <w:rFonts w:ascii="Arial" w:hAnsi="Arial" w:cs="Arial"/>
          <w:i/>
          <w:iCs/>
          <w:color w:val="111111"/>
          <w:sz w:val="20"/>
          <w:szCs w:val="20"/>
        </w:rPr>
        <w:t>Carvalho</w:t>
      </w:r>
      <w:proofErr w:type="spellEnd"/>
      <w:r w:rsidRPr="00613655">
        <w:rPr>
          <w:rFonts w:ascii="Arial" w:hAnsi="Arial" w:cs="Arial"/>
          <w:i/>
          <w:iCs/>
          <w:color w:val="111111"/>
          <w:sz w:val="20"/>
          <w:szCs w:val="20"/>
        </w:rPr>
        <w:t xml:space="preserve"> announcing the agreement.</w:t>
      </w:r>
    </w:p>
    <w:p w:rsidR="004D12DD" w:rsidRPr="00613655" w:rsidRDefault="004D12DD">
      <w:pPr>
        <w:rPr>
          <w:rFonts w:ascii="Arial" w:hAnsi="Arial" w:cs="Arial"/>
        </w:rPr>
      </w:pPr>
    </w:p>
    <w:sectPr w:rsidR="004D12DD" w:rsidRPr="00613655" w:rsidSect="004D12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55"/>
    <w:rsid w:val="004D12DD"/>
    <w:rsid w:val="0061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00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65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55"/>
    <w:rPr>
      <w:rFonts w:ascii="Times" w:hAnsi="Times"/>
      <w:b/>
      <w:bCs/>
      <w:kern w:val="36"/>
      <w:sz w:val="48"/>
      <w:szCs w:val="48"/>
    </w:rPr>
  </w:style>
  <w:style w:type="paragraph" w:customStyle="1" w:styleId="featuredate">
    <w:name w:val="featuredate"/>
    <w:basedOn w:val="Normal"/>
    <w:rsid w:val="0061365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1365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3655"/>
  </w:style>
  <w:style w:type="character" w:styleId="Hyperlink">
    <w:name w:val="Hyperlink"/>
    <w:basedOn w:val="DefaultParagraphFont"/>
    <w:uiPriority w:val="99"/>
    <w:semiHidden/>
    <w:unhideWhenUsed/>
    <w:rsid w:val="00613655"/>
    <w:rPr>
      <w:color w:val="0000FF"/>
      <w:u w:val="single"/>
    </w:rPr>
  </w:style>
  <w:style w:type="paragraph" w:styleId="BalloonText">
    <w:name w:val="Balloon Text"/>
    <w:basedOn w:val="Normal"/>
    <w:link w:val="BalloonTextChar"/>
    <w:uiPriority w:val="99"/>
    <w:semiHidden/>
    <w:unhideWhenUsed/>
    <w:rsid w:val="00613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655"/>
    <w:rPr>
      <w:rFonts w:ascii="Lucida Grande" w:hAnsi="Lucida Grande"/>
      <w:sz w:val="18"/>
      <w:szCs w:val="18"/>
    </w:rPr>
  </w:style>
  <w:style w:type="character" w:styleId="Strong">
    <w:name w:val="Strong"/>
    <w:basedOn w:val="DefaultParagraphFont"/>
    <w:uiPriority w:val="22"/>
    <w:qFormat/>
    <w:rsid w:val="00613655"/>
    <w:rPr>
      <w:b/>
      <w:bCs/>
    </w:rPr>
  </w:style>
  <w:style w:type="character" w:styleId="Emphasis">
    <w:name w:val="Emphasis"/>
    <w:basedOn w:val="DefaultParagraphFont"/>
    <w:uiPriority w:val="20"/>
    <w:qFormat/>
    <w:rsid w:val="0061365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65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55"/>
    <w:rPr>
      <w:rFonts w:ascii="Times" w:hAnsi="Times"/>
      <w:b/>
      <w:bCs/>
      <w:kern w:val="36"/>
      <w:sz w:val="48"/>
      <w:szCs w:val="48"/>
    </w:rPr>
  </w:style>
  <w:style w:type="paragraph" w:customStyle="1" w:styleId="featuredate">
    <w:name w:val="featuredate"/>
    <w:basedOn w:val="Normal"/>
    <w:rsid w:val="0061365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1365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3655"/>
  </w:style>
  <w:style w:type="character" w:styleId="Hyperlink">
    <w:name w:val="Hyperlink"/>
    <w:basedOn w:val="DefaultParagraphFont"/>
    <w:uiPriority w:val="99"/>
    <w:semiHidden/>
    <w:unhideWhenUsed/>
    <w:rsid w:val="00613655"/>
    <w:rPr>
      <w:color w:val="0000FF"/>
      <w:u w:val="single"/>
    </w:rPr>
  </w:style>
  <w:style w:type="paragraph" w:styleId="BalloonText">
    <w:name w:val="Balloon Text"/>
    <w:basedOn w:val="Normal"/>
    <w:link w:val="BalloonTextChar"/>
    <w:uiPriority w:val="99"/>
    <w:semiHidden/>
    <w:unhideWhenUsed/>
    <w:rsid w:val="00613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655"/>
    <w:rPr>
      <w:rFonts w:ascii="Lucida Grande" w:hAnsi="Lucida Grande"/>
      <w:sz w:val="18"/>
      <w:szCs w:val="18"/>
    </w:rPr>
  </w:style>
  <w:style w:type="character" w:styleId="Strong">
    <w:name w:val="Strong"/>
    <w:basedOn w:val="DefaultParagraphFont"/>
    <w:uiPriority w:val="22"/>
    <w:qFormat/>
    <w:rsid w:val="00613655"/>
    <w:rPr>
      <w:b/>
      <w:bCs/>
    </w:rPr>
  </w:style>
  <w:style w:type="character" w:styleId="Emphasis">
    <w:name w:val="Emphasis"/>
    <w:basedOn w:val="DefaultParagraphFont"/>
    <w:uiPriority w:val="20"/>
    <w:qFormat/>
    <w:rsid w:val="00613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6028">
      <w:bodyDiv w:val="1"/>
      <w:marLeft w:val="0"/>
      <w:marRight w:val="0"/>
      <w:marTop w:val="0"/>
      <w:marBottom w:val="0"/>
      <w:divBdr>
        <w:top w:val="none" w:sz="0" w:space="0" w:color="auto"/>
        <w:left w:val="none" w:sz="0" w:space="0" w:color="auto"/>
        <w:bottom w:val="none" w:sz="0" w:space="0" w:color="auto"/>
        <w:right w:val="none" w:sz="0" w:space="0" w:color="auto"/>
      </w:divBdr>
    </w:div>
    <w:div w:id="42954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ie.org.uk/qualifications/academic/primary/cambridgeprimary" TargetMode="External"/><Relationship Id="rId7" Type="http://schemas.openxmlformats.org/officeDocument/2006/relationships/hyperlink" Target="http://www.cie.org.uk/qualifications/academic/lowersec/cambridgesecondary1" TargetMode="External"/><Relationship Id="rId8" Type="http://schemas.openxmlformats.org/officeDocument/2006/relationships/hyperlink" Target="http://www.cie.org.uk/qualifications/academic/middlesec/igcse/overview" TargetMode="External"/><Relationship Id="rId9" Type="http://schemas.openxmlformats.org/officeDocument/2006/relationships/hyperlink" Target="http://www.cie.org.uk/qualifications/academic/uppersec/ai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2496</Characters>
  <Application>Microsoft Macintosh Word</Application>
  <DocSecurity>0</DocSecurity>
  <Lines>20</Lines>
  <Paragraphs>5</Paragraphs>
  <ScaleCrop>false</ScaleCrop>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COOPERMAN</dc:creator>
  <cp:keywords/>
  <dc:description/>
  <cp:lastModifiedBy>SUSAN COOPERMAN</cp:lastModifiedBy>
  <cp:revision>1</cp:revision>
  <dcterms:created xsi:type="dcterms:W3CDTF">2013-07-23T19:53:00Z</dcterms:created>
  <dcterms:modified xsi:type="dcterms:W3CDTF">2013-07-23T19:55:00Z</dcterms:modified>
</cp:coreProperties>
</file>